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F00" w:rsidRPr="00E94640" w:rsidRDefault="006F5F00" w:rsidP="006F5F00">
      <w:pPr>
        <w:pStyle w:val="2"/>
        <w:spacing w:line="360" w:lineRule="auto"/>
        <w:ind w:left="0"/>
        <w:jc w:val="center"/>
        <w:rPr>
          <w:b/>
          <w:color w:val="000000"/>
          <w:sz w:val="24"/>
        </w:rPr>
      </w:pPr>
      <w:r w:rsidRPr="00E94640">
        <w:rPr>
          <w:b/>
          <w:color w:val="000000"/>
          <w:sz w:val="24"/>
        </w:rPr>
        <w:t>ТЕХНИЧЕСКОЕ ЗАДАНИЕ</w:t>
      </w:r>
    </w:p>
    <w:p w:rsidR="006F5F00" w:rsidRPr="003E6D3C" w:rsidRDefault="006F5F00" w:rsidP="006F5F00">
      <w:pPr>
        <w:pStyle w:val="a5"/>
        <w:jc w:val="center"/>
        <w:rPr>
          <w:b/>
          <w:sz w:val="24"/>
          <w:szCs w:val="24"/>
        </w:rPr>
      </w:pPr>
      <w:r w:rsidRPr="003E6D3C">
        <w:rPr>
          <w:b/>
          <w:sz w:val="24"/>
          <w:szCs w:val="24"/>
        </w:rPr>
        <w:t>на открытый запрос предложений по выбору</w:t>
      </w:r>
    </w:p>
    <w:p w:rsidR="006F5F00" w:rsidRPr="003E6D3C" w:rsidRDefault="006F5F00" w:rsidP="00DD49B9">
      <w:pPr>
        <w:pStyle w:val="a5"/>
        <w:jc w:val="center"/>
        <w:rPr>
          <w:b/>
          <w:sz w:val="24"/>
          <w:szCs w:val="24"/>
        </w:rPr>
      </w:pPr>
      <w:r w:rsidRPr="003E6D3C">
        <w:rPr>
          <w:b/>
          <w:sz w:val="24"/>
          <w:szCs w:val="24"/>
        </w:rPr>
        <w:t>исполнителя работ по проекту</w:t>
      </w:r>
      <w:r w:rsidR="00DD49B9">
        <w:rPr>
          <w:b/>
          <w:sz w:val="24"/>
          <w:szCs w:val="24"/>
        </w:rPr>
        <w:t xml:space="preserve"> </w:t>
      </w:r>
      <w:r w:rsidRPr="003E6D3C">
        <w:rPr>
          <w:b/>
          <w:sz w:val="24"/>
          <w:szCs w:val="24"/>
        </w:rPr>
        <w:t>«Программа "Безопасное и эффективное энергопотребление":</w:t>
      </w:r>
      <w:r w:rsidR="00DD49B9">
        <w:rPr>
          <w:b/>
          <w:sz w:val="24"/>
          <w:szCs w:val="24"/>
        </w:rPr>
        <w:t xml:space="preserve"> </w:t>
      </w:r>
      <w:r w:rsidRPr="003E6D3C">
        <w:rPr>
          <w:b/>
          <w:sz w:val="24"/>
          <w:szCs w:val="24"/>
        </w:rPr>
        <w:t>организация рекламно-презентационных мероприятий» в 2013 году</w:t>
      </w:r>
    </w:p>
    <w:p w:rsidR="006F5F00" w:rsidRPr="003E6D3C" w:rsidRDefault="006F5F00" w:rsidP="006F5F00">
      <w:pPr>
        <w:pStyle w:val="a5"/>
        <w:jc w:val="center"/>
        <w:rPr>
          <w:b/>
          <w:sz w:val="24"/>
          <w:szCs w:val="24"/>
        </w:rPr>
      </w:pPr>
      <w:bookmarkStart w:id="0" w:name="_GoBack"/>
      <w:bookmarkEnd w:id="0"/>
      <w:r w:rsidRPr="003E6D3C">
        <w:rPr>
          <w:b/>
          <w:sz w:val="24"/>
          <w:szCs w:val="24"/>
        </w:rPr>
        <w:t>(номер закупки по ГКПЗ 9032/7.24- 2858)</w:t>
      </w:r>
    </w:p>
    <w:p w:rsidR="006F5F00" w:rsidRPr="003E6D3C" w:rsidRDefault="006F5F00" w:rsidP="006F5F00">
      <w:pPr>
        <w:spacing w:line="360" w:lineRule="auto"/>
        <w:jc w:val="center"/>
        <w:rPr>
          <w:b/>
          <w:color w:val="000000"/>
          <w:sz w:val="24"/>
          <w:szCs w:val="24"/>
        </w:rPr>
      </w:pPr>
    </w:p>
    <w:p w:rsidR="006F5F00" w:rsidRPr="003E6D3C" w:rsidRDefault="006F5F00" w:rsidP="006F5F00">
      <w:pPr>
        <w:numPr>
          <w:ilvl w:val="0"/>
          <w:numId w:val="1"/>
        </w:numPr>
        <w:autoSpaceDE/>
        <w:autoSpaceDN/>
        <w:spacing w:line="360" w:lineRule="auto"/>
        <w:ind w:left="0" w:firstLine="0"/>
        <w:rPr>
          <w:b/>
          <w:color w:val="000000"/>
          <w:sz w:val="24"/>
          <w:szCs w:val="24"/>
        </w:rPr>
      </w:pPr>
      <w:r w:rsidRPr="003E6D3C">
        <w:rPr>
          <w:b/>
          <w:color w:val="000000"/>
          <w:sz w:val="24"/>
          <w:szCs w:val="24"/>
        </w:rPr>
        <w:t>Общие требования</w:t>
      </w:r>
    </w:p>
    <w:p w:rsidR="006F5F00" w:rsidRPr="00BB192A" w:rsidRDefault="006F5F00" w:rsidP="006F5F00">
      <w:pPr>
        <w:pStyle w:val="a3"/>
        <w:ind w:left="0"/>
      </w:pPr>
      <w:r w:rsidRPr="00BB192A">
        <w:rPr>
          <w:b/>
        </w:rPr>
        <w:t>Требования к месту выполнения работ:</w:t>
      </w:r>
      <w:r w:rsidRPr="00BB192A">
        <w:t xml:space="preserve"> </w:t>
      </w:r>
    </w:p>
    <w:p w:rsidR="006F5F00" w:rsidRPr="00BB192A" w:rsidRDefault="006F5F00" w:rsidP="006F5F00">
      <w:pPr>
        <w:pStyle w:val="a3"/>
        <w:ind w:left="0"/>
      </w:pPr>
      <w:r w:rsidRPr="00BB192A">
        <w:t>Санкт-Петербург, ОАО «ТГК-1»</w:t>
      </w:r>
      <w:r>
        <w:t>, Управление ТГК-1.</w:t>
      </w:r>
    </w:p>
    <w:p w:rsidR="006F5F00" w:rsidRPr="00BB192A" w:rsidRDefault="006F5F00" w:rsidP="006F5F00">
      <w:pPr>
        <w:pStyle w:val="a3"/>
        <w:ind w:left="0"/>
        <w:jc w:val="both"/>
      </w:pPr>
      <w:r w:rsidRPr="00BB192A">
        <w:br/>
      </w:r>
      <w:r w:rsidRPr="00BB192A">
        <w:rPr>
          <w:b/>
        </w:rPr>
        <w:t>Должность, ФИО и контактный телефон ответственного лица, составившего техническое задание:</w:t>
      </w:r>
      <w:r w:rsidRPr="00BB192A">
        <w:t xml:space="preserve"> </w:t>
      </w:r>
      <w:r w:rsidRPr="007F2AF3">
        <w:rPr>
          <w:highlight w:val="yellow"/>
        </w:rPr>
        <w:t>главный специалист по внешним интернет-коммуникациям пресс-службы Департамента по связям с общественностью, Л.В. Ливанова, тел. 901-31-77.</w:t>
      </w:r>
    </w:p>
    <w:p w:rsidR="006F5F00" w:rsidRPr="00BB192A" w:rsidRDefault="006F5F00" w:rsidP="006F5F00">
      <w:pPr>
        <w:pStyle w:val="a3"/>
        <w:ind w:left="0"/>
      </w:pPr>
    </w:p>
    <w:p w:rsidR="006F5F00" w:rsidRPr="00BB192A" w:rsidRDefault="006F5F00" w:rsidP="006F5F00">
      <w:pPr>
        <w:pStyle w:val="a3"/>
        <w:ind w:left="0"/>
        <w:rPr>
          <w:b/>
        </w:rPr>
      </w:pPr>
      <w:r w:rsidRPr="00BB192A">
        <w:rPr>
          <w:b/>
        </w:rPr>
        <w:t>Требования к срокам выполнения работ:</w:t>
      </w:r>
    </w:p>
    <w:p w:rsidR="006F5F00" w:rsidRPr="00BB192A" w:rsidRDefault="006F5F00" w:rsidP="006F5F00">
      <w:pPr>
        <w:pStyle w:val="a3"/>
        <w:ind w:left="0"/>
      </w:pPr>
      <w:r w:rsidRPr="00BB192A">
        <w:t xml:space="preserve">Начало                </w:t>
      </w:r>
      <w:r>
        <w:t xml:space="preserve">июнь </w:t>
      </w:r>
      <w:r w:rsidRPr="00BB192A">
        <w:t>2013 г.</w:t>
      </w:r>
    </w:p>
    <w:p w:rsidR="006F5F00" w:rsidRPr="00BB192A" w:rsidRDefault="006F5F00" w:rsidP="006F5F00">
      <w:pPr>
        <w:pStyle w:val="a3"/>
        <w:ind w:left="0"/>
      </w:pPr>
      <w:r w:rsidRPr="00BB192A">
        <w:t>Окончание          декабрь 2013 г.</w:t>
      </w:r>
    </w:p>
    <w:p w:rsidR="006F5F00" w:rsidRPr="00BB192A" w:rsidRDefault="006F5F00" w:rsidP="006F5F00">
      <w:pPr>
        <w:pStyle w:val="a3"/>
        <w:ind w:left="0"/>
      </w:pPr>
    </w:p>
    <w:p w:rsidR="006F5F00" w:rsidRPr="00BB192A" w:rsidRDefault="006F5F00" w:rsidP="006F5F00">
      <w:pPr>
        <w:pStyle w:val="a3"/>
        <w:ind w:left="0"/>
        <w:rPr>
          <w:b/>
        </w:rPr>
      </w:pPr>
      <w:r w:rsidRPr="00BB192A">
        <w:rPr>
          <w:b/>
        </w:rPr>
        <w:t xml:space="preserve">Предельная цена закупки: </w:t>
      </w:r>
      <w:r w:rsidRPr="00BB192A">
        <w:t>1 000 000 руб. без учета НДС.</w:t>
      </w:r>
    </w:p>
    <w:p w:rsidR="006F5F00" w:rsidRPr="003E6D3C" w:rsidRDefault="006F5F00" w:rsidP="006F5F00">
      <w:pPr>
        <w:rPr>
          <w:b/>
          <w:color w:val="000000"/>
          <w:sz w:val="24"/>
          <w:szCs w:val="24"/>
        </w:rPr>
      </w:pPr>
      <w:r w:rsidRPr="003E6D3C">
        <w:rPr>
          <w:b/>
          <w:color w:val="000000"/>
          <w:sz w:val="24"/>
          <w:szCs w:val="24"/>
        </w:rPr>
        <w:t xml:space="preserve">Функциональный заказчик: </w:t>
      </w:r>
      <w:r w:rsidRPr="003E6D3C">
        <w:rPr>
          <w:color w:val="000000"/>
          <w:sz w:val="24"/>
          <w:szCs w:val="24"/>
        </w:rPr>
        <w:t>Начальник департамента по связям с общественностью.</w:t>
      </w:r>
    </w:p>
    <w:p w:rsidR="006F5F00" w:rsidRPr="003E6D3C" w:rsidRDefault="006F5F00" w:rsidP="006F5F00">
      <w:pPr>
        <w:rPr>
          <w:sz w:val="24"/>
          <w:szCs w:val="24"/>
        </w:rPr>
      </w:pPr>
      <w:r w:rsidRPr="003E6D3C">
        <w:rPr>
          <w:b/>
          <w:sz w:val="24"/>
          <w:szCs w:val="24"/>
        </w:rPr>
        <w:t>Цель проведения работ:</w:t>
      </w:r>
      <w:r w:rsidRPr="003E6D3C">
        <w:rPr>
          <w:sz w:val="24"/>
          <w:szCs w:val="24"/>
        </w:rPr>
        <w:t xml:space="preserve"> </w:t>
      </w:r>
    </w:p>
    <w:p w:rsidR="006F5F00" w:rsidRDefault="006F5F00" w:rsidP="006F5F00">
      <w:pPr>
        <w:jc w:val="both"/>
        <w:rPr>
          <w:sz w:val="24"/>
          <w:szCs w:val="24"/>
        </w:rPr>
      </w:pPr>
      <w:r w:rsidRPr="003E6D3C">
        <w:rPr>
          <w:sz w:val="24"/>
          <w:szCs w:val="24"/>
        </w:rPr>
        <w:t>Разработка и создание рекламной продукции для социальной рекламы в рамках проекта «Безопасное и эффективное энергопотребление», организация рекламно-презентационных мероприятий в 2013 году</w:t>
      </w:r>
      <w:r w:rsidRPr="003E6D3C" w:rsidDel="00006AC7">
        <w:rPr>
          <w:sz w:val="24"/>
          <w:szCs w:val="24"/>
        </w:rPr>
        <w:t xml:space="preserve"> </w:t>
      </w:r>
    </w:p>
    <w:p w:rsidR="006F5F00" w:rsidRPr="003E6D3C" w:rsidRDefault="006F5F00" w:rsidP="006F5F00">
      <w:pPr>
        <w:jc w:val="both"/>
        <w:rPr>
          <w:sz w:val="24"/>
          <w:szCs w:val="24"/>
        </w:rPr>
      </w:pPr>
    </w:p>
    <w:p w:rsidR="006F5F00" w:rsidRPr="003E6D3C" w:rsidRDefault="006F5F00" w:rsidP="006F5F00">
      <w:pPr>
        <w:rPr>
          <w:b/>
          <w:sz w:val="24"/>
          <w:szCs w:val="24"/>
        </w:rPr>
      </w:pPr>
      <w:r w:rsidRPr="003E6D3C">
        <w:rPr>
          <w:b/>
          <w:sz w:val="24"/>
          <w:szCs w:val="24"/>
        </w:rPr>
        <w:t>II.</w:t>
      </w:r>
      <w:r w:rsidRPr="003E6D3C">
        <w:rPr>
          <w:b/>
          <w:sz w:val="24"/>
          <w:szCs w:val="24"/>
        </w:rPr>
        <w:tab/>
        <w:t>Требования к выполнению работ</w:t>
      </w:r>
    </w:p>
    <w:p w:rsidR="006F5F00" w:rsidRDefault="006F5F00" w:rsidP="006F5F00">
      <w:pPr>
        <w:spacing w:line="360" w:lineRule="auto"/>
        <w:rPr>
          <w:b/>
          <w:color w:val="000000"/>
          <w:sz w:val="24"/>
          <w:szCs w:val="24"/>
        </w:rPr>
      </w:pPr>
    </w:p>
    <w:p w:rsidR="006F5F00" w:rsidRPr="003E6D3C" w:rsidRDefault="006F5F00" w:rsidP="006F5F00">
      <w:pPr>
        <w:spacing w:line="360" w:lineRule="auto"/>
        <w:rPr>
          <w:b/>
          <w:color w:val="000000"/>
          <w:sz w:val="24"/>
          <w:szCs w:val="24"/>
        </w:rPr>
      </w:pPr>
      <w:r w:rsidRPr="003E6D3C">
        <w:rPr>
          <w:b/>
          <w:color w:val="000000"/>
          <w:sz w:val="24"/>
          <w:szCs w:val="24"/>
        </w:rPr>
        <w:t xml:space="preserve">2.1. Общие сведения </w:t>
      </w:r>
    </w:p>
    <w:p w:rsidR="006F5F00" w:rsidRDefault="006F5F00" w:rsidP="006F5F00">
      <w:pPr>
        <w:rPr>
          <w:rStyle w:val="apple-style-span"/>
          <w:color w:val="000000"/>
          <w:sz w:val="24"/>
        </w:rPr>
      </w:pPr>
      <w:r w:rsidRPr="003E6D3C">
        <w:rPr>
          <w:color w:val="000000"/>
          <w:spacing w:val="-2"/>
          <w:sz w:val="24"/>
        </w:rPr>
        <w:t xml:space="preserve">Настоящий документ представляет собой требования для проведения открытого запроса предложений по выбору исполнителя работ по проекту </w:t>
      </w:r>
      <w:r w:rsidRPr="003E6D3C">
        <w:rPr>
          <w:sz w:val="24"/>
        </w:rPr>
        <w:t>««Программа "Безопасное и эффективное энергопотребление": организация рекламно-презентационных мероприятий» в 2013 году</w:t>
      </w:r>
      <w:r w:rsidRPr="003E6D3C">
        <w:rPr>
          <w:rStyle w:val="apple-style-span"/>
          <w:color w:val="000000"/>
          <w:sz w:val="24"/>
        </w:rPr>
        <w:t xml:space="preserve"> </w:t>
      </w:r>
    </w:p>
    <w:p w:rsidR="006F5F00" w:rsidRPr="003E6D3C" w:rsidRDefault="006F5F00" w:rsidP="006F5F00">
      <w:pPr>
        <w:rPr>
          <w:rStyle w:val="apple-style-span"/>
          <w:color w:val="000000"/>
          <w:sz w:val="24"/>
        </w:rPr>
      </w:pPr>
    </w:p>
    <w:p w:rsidR="006F5F00" w:rsidRDefault="006F5F00" w:rsidP="006F5F00">
      <w:pPr>
        <w:rPr>
          <w:rStyle w:val="apple-style-span"/>
          <w:b/>
          <w:sz w:val="24"/>
        </w:rPr>
      </w:pPr>
      <w:r w:rsidRPr="003E6D3C">
        <w:rPr>
          <w:rStyle w:val="apple-style-span"/>
          <w:b/>
          <w:sz w:val="24"/>
        </w:rPr>
        <w:t>2.2.Состав проекта:</w:t>
      </w:r>
    </w:p>
    <w:p w:rsidR="006F5F00" w:rsidRPr="003E6D3C" w:rsidRDefault="006F5F00" w:rsidP="006F5F00">
      <w:pPr>
        <w:rPr>
          <w:rStyle w:val="apple-style-span"/>
          <w:b/>
          <w:sz w:val="24"/>
        </w:rPr>
      </w:pPr>
    </w:p>
    <w:p w:rsidR="006F5F00" w:rsidRDefault="006F5F00" w:rsidP="006F5F00">
      <w:pPr>
        <w:rPr>
          <w:sz w:val="24"/>
        </w:rPr>
      </w:pPr>
      <w:r w:rsidRPr="003E6D3C">
        <w:rPr>
          <w:sz w:val="24"/>
        </w:rPr>
        <w:t>Проект состоит из двух частей</w:t>
      </w:r>
    </w:p>
    <w:p w:rsidR="006F5F00" w:rsidRPr="003E6D3C" w:rsidRDefault="006F5F00" w:rsidP="006F5F00">
      <w:pPr>
        <w:rPr>
          <w:sz w:val="24"/>
        </w:rPr>
      </w:pPr>
    </w:p>
    <w:p w:rsidR="006F5F00" w:rsidRPr="003E6D3C" w:rsidRDefault="006F5F00" w:rsidP="006F5F00">
      <w:pPr>
        <w:rPr>
          <w:sz w:val="24"/>
        </w:rPr>
      </w:pPr>
      <w:r w:rsidRPr="003E6D3C">
        <w:rPr>
          <w:sz w:val="24"/>
        </w:rPr>
        <w:t xml:space="preserve">1. Разработка макетов дизайна социальной рекламы, призванной в простой и запоминающейся манере донести до целевой аудитории правила бережливого и безопасного обращения с энергией. Социальная реклама по безопасному и эффективному энергопотреблению планируется для размещение в городской среде, в учебных и общественных заведениях, а также в интернете. </w:t>
      </w:r>
    </w:p>
    <w:p w:rsidR="006F5F00" w:rsidRDefault="006F5F00" w:rsidP="006F5F00">
      <w:pPr>
        <w:rPr>
          <w:sz w:val="24"/>
          <w:szCs w:val="24"/>
        </w:rPr>
      </w:pPr>
      <w:r w:rsidRPr="003E6D3C">
        <w:rPr>
          <w:sz w:val="24"/>
        </w:rPr>
        <w:t xml:space="preserve">2. Изготовление и печать </w:t>
      </w:r>
      <w:r w:rsidRPr="003E6D3C">
        <w:rPr>
          <w:sz w:val="24"/>
          <w:szCs w:val="24"/>
        </w:rPr>
        <w:t xml:space="preserve">рекламно-информационных материалов, организация рекламно-презентационных мероприятий. </w:t>
      </w:r>
    </w:p>
    <w:p w:rsidR="006F5F00" w:rsidRPr="003E6D3C" w:rsidRDefault="006F5F00" w:rsidP="006F5F00">
      <w:pPr>
        <w:rPr>
          <w:sz w:val="24"/>
          <w:szCs w:val="24"/>
        </w:rPr>
      </w:pPr>
    </w:p>
    <w:p w:rsidR="005336F2" w:rsidRPr="003E6D3C" w:rsidRDefault="005336F2" w:rsidP="005336F2">
      <w:pPr>
        <w:rPr>
          <w:b/>
          <w:sz w:val="24"/>
          <w:szCs w:val="24"/>
        </w:rPr>
      </w:pPr>
      <w:r w:rsidRPr="003E6D3C">
        <w:rPr>
          <w:b/>
          <w:sz w:val="24"/>
          <w:szCs w:val="24"/>
        </w:rPr>
        <w:t xml:space="preserve">Дизайн всей продукции должен быть выполнен в </w:t>
      </w:r>
      <w:r>
        <w:rPr>
          <w:b/>
          <w:sz w:val="24"/>
          <w:szCs w:val="24"/>
        </w:rPr>
        <w:t xml:space="preserve">общей </w:t>
      </w:r>
      <w:r w:rsidRPr="003E6D3C">
        <w:rPr>
          <w:b/>
          <w:sz w:val="24"/>
          <w:szCs w:val="24"/>
        </w:rPr>
        <w:t xml:space="preserve">стилистике </w:t>
      </w:r>
      <w:r>
        <w:rPr>
          <w:b/>
          <w:sz w:val="24"/>
          <w:szCs w:val="24"/>
        </w:rPr>
        <w:t xml:space="preserve">игры Моя Энергия и </w:t>
      </w:r>
      <w:r w:rsidRPr="003E6D3C">
        <w:rPr>
          <w:b/>
          <w:sz w:val="24"/>
          <w:szCs w:val="24"/>
        </w:rPr>
        <w:t>повторять визуальные элементы (</w:t>
      </w:r>
      <w:hyperlink r:id="rId6" w:history="1">
        <w:r w:rsidRPr="003E6D3C">
          <w:rPr>
            <w:rStyle w:val="a4"/>
            <w:b/>
            <w:sz w:val="24"/>
            <w:szCs w:val="24"/>
          </w:rPr>
          <w:t>https://itunes.apple.com/ru/app/moa-energia/id634317538?l=en&amp;mt=8</w:t>
        </w:r>
      </w:hyperlink>
      <w:r w:rsidRPr="003E6D3C">
        <w:rPr>
          <w:b/>
          <w:sz w:val="24"/>
          <w:szCs w:val="24"/>
        </w:rPr>
        <w:t>)</w:t>
      </w:r>
    </w:p>
    <w:p w:rsidR="005336F2" w:rsidRDefault="005336F2" w:rsidP="005336F2">
      <w:pPr>
        <w:rPr>
          <w:b/>
          <w:sz w:val="24"/>
        </w:rPr>
      </w:pPr>
    </w:p>
    <w:p w:rsidR="006F5F00" w:rsidRPr="003E6D3C" w:rsidRDefault="006F5F00" w:rsidP="006F5F00">
      <w:pPr>
        <w:rPr>
          <w:b/>
          <w:sz w:val="24"/>
        </w:rPr>
      </w:pPr>
      <w:r w:rsidRPr="003E6D3C">
        <w:rPr>
          <w:b/>
          <w:sz w:val="24"/>
        </w:rPr>
        <w:t>2.3.Целевая аудитория</w:t>
      </w:r>
    </w:p>
    <w:p w:rsidR="006F5F00" w:rsidRDefault="006F5F00" w:rsidP="006F5F00">
      <w:pPr>
        <w:rPr>
          <w:sz w:val="24"/>
        </w:rPr>
      </w:pPr>
      <w:r w:rsidRPr="003E6D3C">
        <w:rPr>
          <w:sz w:val="24"/>
        </w:rPr>
        <w:t xml:space="preserve">Проект адресован широкой аудитории </w:t>
      </w:r>
    </w:p>
    <w:p w:rsidR="006F5F00" w:rsidRDefault="006F5F00" w:rsidP="006F5F00">
      <w:pPr>
        <w:rPr>
          <w:sz w:val="24"/>
        </w:rPr>
      </w:pPr>
    </w:p>
    <w:p w:rsidR="006F5F00" w:rsidRPr="003E6D3C" w:rsidRDefault="006F5F00" w:rsidP="006F5F00">
      <w:pPr>
        <w:pStyle w:val="a3"/>
        <w:numPr>
          <w:ilvl w:val="0"/>
          <w:numId w:val="3"/>
        </w:numPr>
        <w:suppressAutoHyphens w:val="0"/>
        <w:spacing w:line="360" w:lineRule="auto"/>
        <w:contextualSpacing/>
        <w:rPr>
          <w:b/>
        </w:rPr>
      </w:pPr>
      <w:r w:rsidRPr="003E6D3C">
        <w:rPr>
          <w:b/>
        </w:rPr>
        <w:t xml:space="preserve">Состав работ </w:t>
      </w:r>
    </w:p>
    <w:p w:rsidR="006F5F00" w:rsidRPr="003E6D3C" w:rsidRDefault="006F5F00" w:rsidP="006F5F00">
      <w:pPr>
        <w:rPr>
          <w:b/>
          <w:sz w:val="24"/>
          <w:szCs w:val="24"/>
        </w:rPr>
      </w:pPr>
      <w:r w:rsidRPr="003E6D3C">
        <w:rPr>
          <w:b/>
          <w:sz w:val="24"/>
          <w:szCs w:val="24"/>
        </w:rPr>
        <w:t>Разработка и изготовление:</w:t>
      </w:r>
    </w:p>
    <w:p w:rsidR="006F5F00" w:rsidRPr="00673357" w:rsidRDefault="006F5F00" w:rsidP="006F5F00">
      <w:pPr>
        <w:pStyle w:val="a3"/>
        <w:numPr>
          <w:ilvl w:val="0"/>
          <w:numId w:val="2"/>
        </w:numPr>
      </w:pPr>
      <w:r w:rsidRPr="00673357">
        <w:t>Рекламный щит 3х6 м: не менее 4 вариантов макетов, печать в количестве не менее 10 штук каждого варианта</w:t>
      </w:r>
      <w:r>
        <w:t xml:space="preserve"> </w:t>
      </w:r>
      <w:r w:rsidRPr="00673357">
        <w:t xml:space="preserve">(тематика — </w:t>
      </w:r>
      <w:proofErr w:type="spellStart"/>
      <w:r w:rsidRPr="00673357">
        <w:t>энергоэффективность</w:t>
      </w:r>
      <w:proofErr w:type="spellEnd"/>
      <w:r w:rsidRPr="00673357">
        <w:t xml:space="preserve"> и </w:t>
      </w:r>
      <w:proofErr w:type="spellStart"/>
      <w:r w:rsidRPr="00673357">
        <w:t>теплоэффективность</w:t>
      </w:r>
      <w:proofErr w:type="spellEnd"/>
      <w:r w:rsidRPr="00673357">
        <w:t>).</w:t>
      </w:r>
    </w:p>
    <w:p w:rsidR="006F5F00" w:rsidRDefault="006F5F00" w:rsidP="006F5F00">
      <w:pPr>
        <w:pStyle w:val="a3"/>
        <w:numPr>
          <w:ilvl w:val="0"/>
          <w:numId w:val="2"/>
        </w:numPr>
      </w:pPr>
      <w:r>
        <w:t>Р</w:t>
      </w:r>
      <w:r w:rsidRPr="00673357">
        <w:t>екламный щит (с</w:t>
      </w:r>
      <w:r>
        <w:t xml:space="preserve">ити-формат) размером 1,2х1,8 м: не менее 4 вариантов макетов, печать в количестве не менее 10 штук каждого варианта </w:t>
      </w:r>
      <w:r w:rsidRPr="00673357">
        <w:t xml:space="preserve">(тематика — </w:t>
      </w:r>
      <w:proofErr w:type="spellStart"/>
      <w:r w:rsidRPr="00673357">
        <w:t>энергоэффективность</w:t>
      </w:r>
      <w:proofErr w:type="spellEnd"/>
      <w:r w:rsidRPr="00673357">
        <w:t xml:space="preserve"> и </w:t>
      </w:r>
      <w:proofErr w:type="spellStart"/>
      <w:r w:rsidRPr="00673357">
        <w:t>теплоэффективность</w:t>
      </w:r>
      <w:proofErr w:type="spellEnd"/>
      <w:r w:rsidRPr="00673357">
        <w:t>)</w:t>
      </w:r>
      <w:r>
        <w:t xml:space="preserve">. </w:t>
      </w:r>
    </w:p>
    <w:p w:rsidR="006F5F00" w:rsidRDefault="006F5F00" w:rsidP="006F5F00">
      <w:pPr>
        <w:pStyle w:val="a3"/>
        <w:numPr>
          <w:ilvl w:val="0"/>
          <w:numId w:val="2"/>
        </w:numPr>
      </w:pPr>
      <w:r>
        <w:t>Щ</w:t>
      </w:r>
      <w:r w:rsidRPr="00673357">
        <w:t>ит (</w:t>
      </w:r>
      <w:proofErr w:type="spellStart"/>
      <w:r w:rsidRPr="00673357">
        <w:t>пиллар</w:t>
      </w:r>
      <w:proofErr w:type="spellEnd"/>
      <w:r w:rsidRPr="00673357">
        <w:t>) размером 1,4х3,0 м</w:t>
      </w:r>
      <w:r>
        <w:t xml:space="preserve">: не менее 4 вариантов макетов, печать в количестве не менее 10 штук каждого варианта </w:t>
      </w:r>
      <w:r w:rsidRPr="00673357">
        <w:t xml:space="preserve">(тематика — </w:t>
      </w:r>
      <w:proofErr w:type="spellStart"/>
      <w:r w:rsidRPr="00673357">
        <w:t>энергоэффективность</w:t>
      </w:r>
      <w:proofErr w:type="spellEnd"/>
      <w:r w:rsidRPr="00673357">
        <w:t xml:space="preserve"> и </w:t>
      </w:r>
      <w:proofErr w:type="spellStart"/>
      <w:r w:rsidRPr="00673357">
        <w:t>теплоэффективность</w:t>
      </w:r>
      <w:proofErr w:type="spellEnd"/>
      <w:r w:rsidRPr="00673357">
        <w:t>)</w:t>
      </w:r>
      <w:r>
        <w:t>.</w:t>
      </w:r>
    </w:p>
    <w:p w:rsidR="006F5F00" w:rsidRPr="00673357" w:rsidRDefault="006F5F00" w:rsidP="006F5F00">
      <w:pPr>
        <w:pStyle w:val="a3"/>
        <w:numPr>
          <w:ilvl w:val="0"/>
          <w:numId w:val="2"/>
        </w:numPr>
        <w:rPr>
          <w:b/>
        </w:rPr>
      </w:pPr>
      <w:proofErr w:type="spellStart"/>
      <w:r>
        <w:t>С</w:t>
      </w:r>
      <w:r w:rsidRPr="00673357">
        <w:t>тикер</w:t>
      </w:r>
      <w:proofErr w:type="spellEnd"/>
      <w:r w:rsidRPr="00673357">
        <w:t xml:space="preserve"> для размещения в подвижном составе метрополитена А-5</w:t>
      </w:r>
      <w:r>
        <w:t xml:space="preserve">: не менее 4 вариантов макетов, печать в количестве не менее 10 штук каждого варианта </w:t>
      </w:r>
      <w:r w:rsidRPr="00673357">
        <w:t xml:space="preserve">(тематика — </w:t>
      </w:r>
      <w:proofErr w:type="spellStart"/>
      <w:r w:rsidRPr="00673357">
        <w:t>энергоэффективность</w:t>
      </w:r>
      <w:proofErr w:type="spellEnd"/>
      <w:r w:rsidRPr="00673357">
        <w:t xml:space="preserve"> и </w:t>
      </w:r>
      <w:proofErr w:type="spellStart"/>
      <w:r w:rsidRPr="00673357">
        <w:t>теплоэффективность</w:t>
      </w:r>
      <w:proofErr w:type="spellEnd"/>
      <w:r w:rsidRPr="00673357">
        <w:t>)</w:t>
      </w:r>
      <w:r>
        <w:t xml:space="preserve">. </w:t>
      </w:r>
      <w:r w:rsidRPr="00673357">
        <w:t xml:space="preserve"> </w:t>
      </w:r>
    </w:p>
    <w:p w:rsidR="006F5F00" w:rsidRPr="00673357" w:rsidRDefault="006F5F00" w:rsidP="006F5F00">
      <w:pPr>
        <w:pStyle w:val="a3"/>
        <w:numPr>
          <w:ilvl w:val="0"/>
          <w:numId w:val="2"/>
        </w:numPr>
        <w:rPr>
          <w:b/>
        </w:rPr>
      </w:pPr>
      <w:r>
        <w:t>К</w:t>
      </w:r>
      <w:r w:rsidRPr="00673357">
        <w:t>арманн</w:t>
      </w:r>
      <w:r>
        <w:t>ый</w:t>
      </w:r>
      <w:r w:rsidRPr="00673357">
        <w:t xml:space="preserve"> календа</w:t>
      </w:r>
      <w:r>
        <w:t>рь</w:t>
      </w:r>
      <w:r w:rsidRPr="00673357">
        <w:t xml:space="preserve"> 100х70 мм с изображением героев рекламы</w:t>
      </w:r>
      <w:r>
        <w:t xml:space="preserve">: не менее 4 вариантов макетов, печать в количестве не менее 1000 штук каждого варианта </w:t>
      </w:r>
      <w:r w:rsidRPr="00673357">
        <w:t xml:space="preserve">(тематика — </w:t>
      </w:r>
      <w:proofErr w:type="spellStart"/>
      <w:r w:rsidRPr="00673357">
        <w:t>энергоэффективность</w:t>
      </w:r>
      <w:proofErr w:type="spellEnd"/>
      <w:r w:rsidRPr="00673357">
        <w:t xml:space="preserve"> и </w:t>
      </w:r>
      <w:proofErr w:type="spellStart"/>
      <w:r w:rsidRPr="00673357">
        <w:t>теплоэффективность</w:t>
      </w:r>
      <w:proofErr w:type="spellEnd"/>
      <w:r w:rsidRPr="00673357">
        <w:t>)</w:t>
      </w:r>
      <w:r>
        <w:t xml:space="preserve">. </w:t>
      </w:r>
    </w:p>
    <w:p w:rsidR="006F5F00" w:rsidRPr="005405CC" w:rsidRDefault="006F5F00" w:rsidP="006F5F00">
      <w:pPr>
        <w:pStyle w:val="a3"/>
        <w:numPr>
          <w:ilvl w:val="0"/>
          <w:numId w:val="2"/>
        </w:numPr>
        <w:rPr>
          <w:b/>
        </w:rPr>
      </w:pPr>
      <w:r>
        <w:t>Б</w:t>
      </w:r>
      <w:r w:rsidRPr="00673357">
        <w:t>уклет с правилами</w:t>
      </w:r>
      <w:r>
        <w:t xml:space="preserve">: не менее 4 вариантов макетов, печать в количестве не менее 1000 штук каждого варианта </w:t>
      </w:r>
      <w:r w:rsidRPr="00673357">
        <w:t xml:space="preserve">(тематика — </w:t>
      </w:r>
      <w:proofErr w:type="spellStart"/>
      <w:r w:rsidRPr="00673357">
        <w:t>энергоэффективность</w:t>
      </w:r>
      <w:proofErr w:type="spellEnd"/>
      <w:r w:rsidRPr="00673357">
        <w:t xml:space="preserve"> и </w:t>
      </w:r>
      <w:proofErr w:type="spellStart"/>
      <w:r w:rsidRPr="00673357">
        <w:t>теплоэффективность</w:t>
      </w:r>
      <w:proofErr w:type="spellEnd"/>
      <w:r w:rsidRPr="00673357">
        <w:t>)</w:t>
      </w:r>
      <w:r>
        <w:t xml:space="preserve">. </w:t>
      </w:r>
      <w:r w:rsidRPr="00673357">
        <w:t xml:space="preserve"> </w:t>
      </w:r>
    </w:p>
    <w:p w:rsidR="005405CC" w:rsidRPr="005405CC" w:rsidRDefault="005405CC" w:rsidP="005405CC">
      <w:pPr>
        <w:pStyle w:val="a3"/>
        <w:numPr>
          <w:ilvl w:val="0"/>
          <w:numId w:val="2"/>
        </w:numPr>
        <w:rPr>
          <w:b/>
        </w:rPr>
      </w:pPr>
      <w:r>
        <w:t xml:space="preserve">Плакат для школьных досок А4 с правилами: не менее 4 вариантов макетов, печать в количестве не менее 1000 штук каждого варианта </w:t>
      </w:r>
      <w:r w:rsidRPr="00673357">
        <w:t xml:space="preserve">(тематика — </w:t>
      </w:r>
      <w:proofErr w:type="spellStart"/>
      <w:r w:rsidRPr="00673357">
        <w:t>энергоэффективность</w:t>
      </w:r>
      <w:proofErr w:type="spellEnd"/>
      <w:r w:rsidRPr="00673357">
        <w:t xml:space="preserve"> и </w:t>
      </w:r>
      <w:proofErr w:type="spellStart"/>
      <w:r w:rsidRPr="00673357">
        <w:t>теплоэффективность</w:t>
      </w:r>
      <w:proofErr w:type="spellEnd"/>
      <w:r w:rsidRPr="00673357">
        <w:t>)</w:t>
      </w:r>
      <w:r>
        <w:t xml:space="preserve">. </w:t>
      </w:r>
    </w:p>
    <w:p w:rsidR="006F5F00" w:rsidRPr="00321B2D" w:rsidRDefault="006F5F00" w:rsidP="006F5F00">
      <w:pPr>
        <w:pStyle w:val="a3"/>
        <w:numPr>
          <w:ilvl w:val="0"/>
          <w:numId w:val="2"/>
        </w:numPr>
        <w:rPr>
          <w:b/>
        </w:rPr>
      </w:pPr>
      <w:r>
        <w:t>Блокнот</w:t>
      </w:r>
      <w:r w:rsidRPr="00673357">
        <w:t xml:space="preserve"> формат</w:t>
      </w:r>
      <w:r>
        <w:t xml:space="preserve">а А6: не менее 4 вариантов макетов, печать в количестве не менее 1000 штук каждого варианта </w:t>
      </w:r>
      <w:r w:rsidRPr="00673357">
        <w:t xml:space="preserve">(тематика — </w:t>
      </w:r>
      <w:proofErr w:type="spellStart"/>
      <w:r w:rsidRPr="00673357">
        <w:t>энергоэффективность</w:t>
      </w:r>
      <w:proofErr w:type="spellEnd"/>
      <w:r w:rsidRPr="00673357">
        <w:t xml:space="preserve"> и </w:t>
      </w:r>
      <w:proofErr w:type="spellStart"/>
      <w:r w:rsidRPr="00673357">
        <w:t>теплоэффективность</w:t>
      </w:r>
      <w:proofErr w:type="spellEnd"/>
      <w:r w:rsidRPr="00673357">
        <w:t>)</w:t>
      </w:r>
      <w:r>
        <w:t>.</w:t>
      </w:r>
    </w:p>
    <w:p w:rsidR="006F5F00" w:rsidRPr="008A1BC5" w:rsidRDefault="006F5F00" w:rsidP="006F5F00">
      <w:pPr>
        <w:pStyle w:val="a3"/>
        <w:numPr>
          <w:ilvl w:val="0"/>
          <w:numId w:val="2"/>
        </w:numPr>
        <w:rPr>
          <w:b/>
          <w:i/>
        </w:rPr>
      </w:pPr>
      <w:r>
        <w:t xml:space="preserve">Рекламные видеоролики средней продолжительностью </w:t>
      </w:r>
      <w:r w:rsidRPr="00321B2D">
        <w:t>30 секунд для демонстрации в общественном транспорте</w:t>
      </w:r>
      <w:r>
        <w:t xml:space="preserve">: не менее 4 вариантов </w:t>
      </w:r>
      <w:r w:rsidRPr="00673357">
        <w:t xml:space="preserve">(тематика — </w:t>
      </w:r>
      <w:proofErr w:type="spellStart"/>
      <w:r w:rsidRPr="00673357">
        <w:t>энергоэффективность</w:t>
      </w:r>
      <w:proofErr w:type="spellEnd"/>
      <w:r w:rsidRPr="00673357">
        <w:t xml:space="preserve"> и </w:t>
      </w:r>
      <w:proofErr w:type="spellStart"/>
      <w:r w:rsidRPr="00673357">
        <w:t>теплоэффективность</w:t>
      </w:r>
      <w:proofErr w:type="spellEnd"/>
      <w:r w:rsidRPr="00673357">
        <w:t>)</w:t>
      </w:r>
      <w:r>
        <w:t xml:space="preserve">. </w:t>
      </w:r>
      <w:r w:rsidRPr="008A1BC5">
        <w:rPr>
          <w:i/>
        </w:rPr>
        <w:t>Требования к роликам: звуковые, анимационные, игровые. Качество видеопродукции должно соответствовать качеству, требуемому для показа на экранах 16х9, 3х4, а также для трансляции в интернете.</w:t>
      </w:r>
    </w:p>
    <w:p w:rsidR="006F5F00" w:rsidRDefault="006F5F00" w:rsidP="006F5F00">
      <w:pPr>
        <w:suppressAutoHyphens/>
        <w:rPr>
          <w:b/>
        </w:rPr>
      </w:pPr>
    </w:p>
    <w:p w:rsidR="006F5F00" w:rsidRDefault="006F5F00" w:rsidP="006F5F00">
      <w:pPr>
        <w:rPr>
          <w:b/>
          <w:sz w:val="24"/>
          <w:szCs w:val="24"/>
        </w:rPr>
      </w:pPr>
      <w:r>
        <w:rPr>
          <w:b/>
          <w:szCs w:val="24"/>
          <w:lang w:val="en-US"/>
        </w:rPr>
        <w:t>IV</w:t>
      </w:r>
      <w:r w:rsidRPr="003E6D3C">
        <w:rPr>
          <w:b/>
          <w:szCs w:val="24"/>
        </w:rPr>
        <w:t xml:space="preserve"> </w:t>
      </w:r>
      <w:r w:rsidRPr="00BB192A">
        <w:rPr>
          <w:b/>
          <w:sz w:val="24"/>
          <w:szCs w:val="24"/>
        </w:rPr>
        <w:t>Ожидаемые эффекты:</w:t>
      </w:r>
    </w:p>
    <w:p w:rsidR="006F5F00" w:rsidRDefault="006F5F00" w:rsidP="006F5F00">
      <w:pPr>
        <w:rPr>
          <w:b/>
          <w:sz w:val="24"/>
          <w:szCs w:val="24"/>
        </w:rPr>
      </w:pPr>
    </w:p>
    <w:p w:rsidR="006F5F00" w:rsidRDefault="006F5F00" w:rsidP="006F5F00">
      <w:pPr>
        <w:pStyle w:val="a3"/>
        <w:numPr>
          <w:ilvl w:val="0"/>
          <w:numId w:val="4"/>
        </w:numPr>
      </w:pPr>
      <w:r w:rsidRPr="003E6D3C">
        <w:t>Рекламные продукты созданы в соответствии с современными информационными, графическими, техническими и рекламными тенденциями. Продукты интересны и уместны для размещения в городской среде, транспорте, учебных заведениях, общественных и социальных учреждениях, а также в интернете.</w:t>
      </w:r>
    </w:p>
    <w:p w:rsidR="006F5F00" w:rsidRDefault="006F5F00" w:rsidP="006F5F00">
      <w:pPr>
        <w:pStyle w:val="a3"/>
        <w:numPr>
          <w:ilvl w:val="0"/>
          <w:numId w:val="4"/>
        </w:numPr>
      </w:pPr>
      <w:r w:rsidRPr="003E6D3C">
        <w:t xml:space="preserve"> Рекламные продукты доступны и интересны для детей любого возраста, они привлекают внимание, вызывают интерес и стимулируют активность адресата: посетить сайт «Моя энергия», загрузить игру «Моя энергия» на планшет, поделиться информацией с друзьями. Таким образом, растет узнаваемость проекта «Моя энергия» как популяризатора идей энергоэффективности, </w:t>
      </w:r>
      <w:proofErr w:type="spellStart"/>
      <w:r w:rsidRPr="003E6D3C">
        <w:t>теплоэффективности</w:t>
      </w:r>
      <w:proofErr w:type="spellEnd"/>
      <w:r w:rsidRPr="003E6D3C">
        <w:t xml:space="preserve"> и </w:t>
      </w:r>
      <w:proofErr w:type="spellStart"/>
      <w:r w:rsidRPr="003E6D3C">
        <w:t>энергобезопасности</w:t>
      </w:r>
      <w:proofErr w:type="spellEnd"/>
      <w:r w:rsidRPr="003E6D3C">
        <w:t>, аудитория расширяется, увеличивается количество посетителей сайта.</w:t>
      </w:r>
    </w:p>
    <w:p w:rsidR="006F5F00" w:rsidRDefault="006F5F00" w:rsidP="006F5F00">
      <w:pPr>
        <w:pStyle w:val="a3"/>
        <w:numPr>
          <w:ilvl w:val="0"/>
          <w:numId w:val="4"/>
        </w:numPr>
      </w:pPr>
      <w:r w:rsidRPr="003E6D3C">
        <w:t>Созданные рекламные продукты способствуют формированию имиджа ТГК-1 как социально ответственного представителя бизнеса. Компания активно участвует в жизни общества, стремится продвинуть идеи разумного и бережливого отношения к ресурсам, способствует формированию нового типа потребителя тепло- и электроэнергии, делая акцент на работу с подрастающим поколением.</w:t>
      </w:r>
    </w:p>
    <w:p w:rsidR="006F5F00" w:rsidRDefault="006F5F00" w:rsidP="006F5F00"/>
    <w:p w:rsidR="006F5F00" w:rsidRPr="003E6D3C" w:rsidRDefault="006F5F00" w:rsidP="006F5F00"/>
    <w:p w:rsidR="006F5F00" w:rsidRPr="00106B90" w:rsidRDefault="006F5F00" w:rsidP="006F5F00">
      <w:pPr>
        <w:jc w:val="both"/>
        <w:rPr>
          <w:sz w:val="24"/>
          <w:szCs w:val="24"/>
        </w:rPr>
      </w:pPr>
    </w:p>
    <w:p w:rsidR="006F5F00" w:rsidRDefault="006F5F00" w:rsidP="006F5F00">
      <w:pPr>
        <w:rPr>
          <w:b/>
          <w:sz w:val="24"/>
          <w:szCs w:val="24"/>
        </w:rPr>
      </w:pPr>
      <w:r>
        <w:rPr>
          <w:b/>
          <w:szCs w:val="24"/>
          <w:lang w:val="en-US"/>
        </w:rPr>
        <w:t>V</w:t>
      </w:r>
      <w:r w:rsidRPr="00BB192A">
        <w:rPr>
          <w:b/>
          <w:sz w:val="24"/>
          <w:szCs w:val="24"/>
        </w:rPr>
        <w:t xml:space="preserve"> Содержание тендерного предложения</w:t>
      </w:r>
    </w:p>
    <w:p w:rsidR="006F5F00" w:rsidRPr="00BB192A" w:rsidRDefault="006F5F00" w:rsidP="006F5F00">
      <w:pPr>
        <w:rPr>
          <w:b/>
          <w:sz w:val="24"/>
          <w:szCs w:val="24"/>
        </w:rPr>
      </w:pPr>
    </w:p>
    <w:p w:rsidR="006F5F00" w:rsidRPr="00BB192A" w:rsidRDefault="006F5F00" w:rsidP="006F5F00">
      <w:pPr>
        <w:rPr>
          <w:sz w:val="24"/>
          <w:szCs w:val="24"/>
        </w:rPr>
      </w:pPr>
      <w:r w:rsidRPr="00BB192A">
        <w:rPr>
          <w:sz w:val="24"/>
          <w:szCs w:val="24"/>
        </w:rPr>
        <w:t>1. Участник должен обеспечить разработку детального Технического задания (текстовое описание и примеры визуализации предложения).</w:t>
      </w:r>
    </w:p>
    <w:p w:rsidR="006F5F00" w:rsidRPr="00BB192A" w:rsidRDefault="006F5F00" w:rsidP="006F5F00">
      <w:pPr>
        <w:rPr>
          <w:sz w:val="24"/>
          <w:szCs w:val="24"/>
        </w:rPr>
      </w:pPr>
      <w:r w:rsidRPr="00BB192A">
        <w:rPr>
          <w:sz w:val="24"/>
          <w:szCs w:val="24"/>
        </w:rPr>
        <w:t xml:space="preserve">2. Участник должен представить План-график выполнения работ в соответствии с определенным организационным и функциональным объемом. </w:t>
      </w:r>
    </w:p>
    <w:p w:rsidR="006F5F00" w:rsidRPr="00BB192A" w:rsidRDefault="006F5F00" w:rsidP="006F5F00">
      <w:pPr>
        <w:rPr>
          <w:sz w:val="24"/>
          <w:szCs w:val="24"/>
        </w:rPr>
      </w:pPr>
      <w:r w:rsidRPr="00BB192A">
        <w:rPr>
          <w:sz w:val="24"/>
          <w:szCs w:val="24"/>
        </w:rPr>
        <w:t>3. Участник должен предоставить в своем предложении описание реализации Проекта с указанием этапов, каждый из которых должен заканчиваться определенным набором отчетных документов, подтверждающих про</w:t>
      </w:r>
      <w:r>
        <w:rPr>
          <w:sz w:val="24"/>
          <w:szCs w:val="24"/>
        </w:rPr>
        <w:t>веденные работы в рамках этапа.</w:t>
      </w:r>
    </w:p>
    <w:p w:rsidR="006F5F00" w:rsidRDefault="006F5F00" w:rsidP="006F5F00">
      <w:pPr>
        <w:rPr>
          <w:sz w:val="24"/>
          <w:szCs w:val="24"/>
        </w:rPr>
      </w:pPr>
      <w:r w:rsidRPr="00BB192A">
        <w:rPr>
          <w:sz w:val="24"/>
          <w:szCs w:val="24"/>
        </w:rPr>
        <w:t xml:space="preserve">4. Участник должен предоставить </w:t>
      </w:r>
      <w:r>
        <w:rPr>
          <w:sz w:val="24"/>
          <w:szCs w:val="24"/>
        </w:rPr>
        <w:t>п</w:t>
      </w:r>
      <w:r w:rsidRPr="00BB192A">
        <w:rPr>
          <w:sz w:val="24"/>
          <w:szCs w:val="24"/>
        </w:rPr>
        <w:t>ортфолио</w:t>
      </w:r>
      <w:r>
        <w:rPr>
          <w:sz w:val="24"/>
          <w:szCs w:val="24"/>
        </w:rPr>
        <w:t xml:space="preserve"> работ, выполненных в течение последних 3 лет.</w:t>
      </w:r>
    </w:p>
    <w:p w:rsidR="006F5F00" w:rsidRPr="00774C7A" w:rsidRDefault="006F5F00" w:rsidP="006F5F00">
      <w:pPr>
        <w:rPr>
          <w:b/>
          <w:sz w:val="24"/>
          <w:szCs w:val="24"/>
        </w:rPr>
      </w:pPr>
    </w:p>
    <w:p w:rsidR="006F5F00" w:rsidRDefault="006F5F00" w:rsidP="006F5F00">
      <w:pPr>
        <w:rPr>
          <w:b/>
          <w:sz w:val="24"/>
          <w:szCs w:val="24"/>
        </w:rPr>
      </w:pPr>
      <w:r w:rsidRPr="000942BC">
        <w:rPr>
          <w:b/>
          <w:sz w:val="24"/>
          <w:szCs w:val="24"/>
          <w:lang w:val="en-US"/>
        </w:rPr>
        <w:t>V</w:t>
      </w:r>
      <w:r>
        <w:rPr>
          <w:b/>
          <w:szCs w:val="24"/>
          <w:lang w:val="en-US"/>
        </w:rPr>
        <w:t>I</w:t>
      </w:r>
      <w:r w:rsidRPr="000942BC">
        <w:rPr>
          <w:b/>
          <w:sz w:val="24"/>
          <w:szCs w:val="24"/>
        </w:rPr>
        <w:t xml:space="preserve"> </w:t>
      </w:r>
      <w:bookmarkStart w:id="1" w:name="_Toc162078034"/>
      <w:r w:rsidRPr="000942BC">
        <w:rPr>
          <w:b/>
          <w:sz w:val="24"/>
          <w:szCs w:val="24"/>
        </w:rPr>
        <w:t>Порядок контроля и приемки</w:t>
      </w:r>
    </w:p>
    <w:p w:rsidR="006F5F00" w:rsidRPr="000942BC" w:rsidRDefault="006F5F00" w:rsidP="006F5F00">
      <w:pPr>
        <w:rPr>
          <w:b/>
          <w:sz w:val="24"/>
          <w:szCs w:val="24"/>
        </w:rPr>
      </w:pPr>
    </w:p>
    <w:bookmarkEnd w:id="1"/>
    <w:p w:rsidR="006F5F00" w:rsidRPr="000942BC" w:rsidRDefault="006F5F00" w:rsidP="006F5F00">
      <w:pPr>
        <w:pStyle w:val="1"/>
        <w:rPr>
          <w:szCs w:val="24"/>
        </w:rPr>
      </w:pPr>
      <w:r w:rsidRPr="000942BC">
        <w:rPr>
          <w:szCs w:val="24"/>
        </w:rPr>
        <w:t>Участник представляет Заказчику результаты работ в соответствии с перечнем и в сроки, определенные в календарном плане к договору. Участник выполняет доработку согласно замечаниям Заказчика в объемах, предусмотренных Техническим заданием к договору.</w:t>
      </w:r>
    </w:p>
    <w:p w:rsidR="006F5F00" w:rsidRPr="000942BC" w:rsidRDefault="006F5F00" w:rsidP="006F5F00">
      <w:pPr>
        <w:pStyle w:val="1"/>
        <w:rPr>
          <w:szCs w:val="24"/>
        </w:rPr>
      </w:pPr>
    </w:p>
    <w:p w:rsidR="006F5F00" w:rsidRPr="000942BC" w:rsidRDefault="006F5F00" w:rsidP="006F5F00">
      <w:pPr>
        <w:pStyle w:val="1"/>
        <w:rPr>
          <w:szCs w:val="24"/>
        </w:rPr>
      </w:pPr>
      <w:r w:rsidRPr="000942BC">
        <w:rPr>
          <w:szCs w:val="24"/>
        </w:rPr>
        <w:t>В случае поэтапного выполнения работ по проекту Участник совместно с Заказчиком подписыва</w:t>
      </w:r>
      <w:r>
        <w:rPr>
          <w:szCs w:val="24"/>
        </w:rPr>
        <w:t>е</w:t>
      </w:r>
      <w:r w:rsidRPr="000942BC">
        <w:rPr>
          <w:szCs w:val="24"/>
        </w:rPr>
        <w:t>т Акт сдачи-приемки работ по каждому из этапов.</w:t>
      </w:r>
    </w:p>
    <w:p w:rsidR="006F5F00" w:rsidRPr="00C953FB" w:rsidRDefault="006F5F00" w:rsidP="006F5F00">
      <w:pPr>
        <w:autoSpaceDE/>
        <w:autoSpaceDN/>
        <w:ind w:firstLine="567"/>
        <w:jc w:val="right"/>
        <w:rPr>
          <w:sz w:val="24"/>
          <w:szCs w:val="24"/>
        </w:rPr>
      </w:pPr>
    </w:p>
    <w:sectPr w:rsidR="006F5F00" w:rsidRPr="00C953FB" w:rsidSect="00D429E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17A26"/>
    <w:multiLevelType w:val="hybridMultilevel"/>
    <w:tmpl w:val="60D69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131F7"/>
    <w:multiLevelType w:val="hybridMultilevel"/>
    <w:tmpl w:val="8EE8DCB0"/>
    <w:lvl w:ilvl="0" w:tplc="FFFFFFFF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 w:tplc="FFFFFFFF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2" w:tplc="F856806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370499F"/>
    <w:multiLevelType w:val="multilevel"/>
    <w:tmpl w:val="239C5F30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6" w:hanging="1800"/>
      </w:pPr>
      <w:rPr>
        <w:rFonts w:hint="default"/>
      </w:rPr>
    </w:lvl>
  </w:abstractNum>
  <w:abstractNum w:abstractNumId="3">
    <w:nsid w:val="67FA3E70"/>
    <w:multiLevelType w:val="hybridMultilevel"/>
    <w:tmpl w:val="9CF6EF16"/>
    <w:lvl w:ilvl="0" w:tplc="E0384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F00"/>
    <w:rsid w:val="000255C0"/>
    <w:rsid w:val="00073E3E"/>
    <w:rsid w:val="001A4564"/>
    <w:rsid w:val="005336F2"/>
    <w:rsid w:val="005405CC"/>
    <w:rsid w:val="00640A99"/>
    <w:rsid w:val="006C0B12"/>
    <w:rsid w:val="006F5F00"/>
    <w:rsid w:val="007F2AF3"/>
    <w:rsid w:val="00D429ED"/>
    <w:rsid w:val="00D924A5"/>
    <w:rsid w:val="00DD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F0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F00"/>
    <w:pPr>
      <w:suppressAutoHyphens/>
      <w:autoSpaceDE/>
      <w:autoSpaceDN/>
      <w:ind w:left="708"/>
    </w:pPr>
    <w:rPr>
      <w:sz w:val="24"/>
      <w:szCs w:val="24"/>
      <w:lang w:eastAsia="ar-SA"/>
    </w:rPr>
  </w:style>
  <w:style w:type="paragraph" w:styleId="2">
    <w:name w:val="Body Text Indent 2"/>
    <w:basedOn w:val="a"/>
    <w:link w:val="20"/>
    <w:rsid w:val="006F5F0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F5F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uiPriority w:val="1"/>
    <w:qFormat/>
    <w:rsid w:val="006F5F00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styleId="a4">
    <w:name w:val="Hyperlink"/>
    <w:basedOn w:val="a0"/>
    <w:uiPriority w:val="99"/>
    <w:unhideWhenUsed/>
    <w:rsid w:val="006F5F00"/>
    <w:rPr>
      <w:color w:val="0563C1" w:themeColor="hyperlink"/>
      <w:u w:val="single"/>
    </w:rPr>
  </w:style>
  <w:style w:type="paragraph" w:styleId="a5">
    <w:name w:val="No Spacing"/>
    <w:uiPriority w:val="1"/>
    <w:qFormat/>
    <w:rsid w:val="006F5F0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6F5F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F0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F00"/>
    <w:pPr>
      <w:suppressAutoHyphens/>
      <w:autoSpaceDE/>
      <w:autoSpaceDN/>
      <w:ind w:left="708"/>
    </w:pPr>
    <w:rPr>
      <w:sz w:val="24"/>
      <w:szCs w:val="24"/>
      <w:lang w:eastAsia="ar-SA"/>
    </w:rPr>
  </w:style>
  <w:style w:type="paragraph" w:styleId="2">
    <w:name w:val="Body Text Indent 2"/>
    <w:basedOn w:val="a"/>
    <w:link w:val="20"/>
    <w:rsid w:val="006F5F0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F5F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uiPriority w:val="1"/>
    <w:qFormat/>
    <w:rsid w:val="006F5F00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styleId="a4">
    <w:name w:val="Hyperlink"/>
    <w:basedOn w:val="a0"/>
    <w:uiPriority w:val="99"/>
    <w:unhideWhenUsed/>
    <w:rsid w:val="006F5F00"/>
    <w:rPr>
      <w:color w:val="0563C1" w:themeColor="hyperlink"/>
      <w:u w:val="single"/>
    </w:rPr>
  </w:style>
  <w:style w:type="paragraph" w:styleId="a5">
    <w:name w:val="No Spacing"/>
    <w:uiPriority w:val="1"/>
    <w:qFormat/>
    <w:rsid w:val="006F5F0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6F5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tunes.apple.com/ru/app/moa-energia/id634317538?l=en&amp;mt=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926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Пушкин Александр Сергеевич</dc:creator>
  <cp:keywords/>
  <dc:description/>
  <cp:lastModifiedBy>Мусатова Светлана Николаевна</cp:lastModifiedBy>
  <cp:revision>8</cp:revision>
  <dcterms:created xsi:type="dcterms:W3CDTF">2013-04-22T09:13:00Z</dcterms:created>
  <dcterms:modified xsi:type="dcterms:W3CDTF">2013-05-17T10:06:00Z</dcterms:modified>
</cp:coreProperties>
</file>